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EC596" w14:textId="3F687E9A" w:rsidR="00E81064" w:rsidRPr="00E81064" w:rsidRDefault="00E81064" w:rsidP="00E81064">
      <w:pPr>
        <w:tabs>
          <w:tab w:val="left" w:pos="2490"/>
        </w:tabs>
        <w:jc w:val="center"/>
        <w:rPr>
          <w:b/>
          <w:sz w:val="24"/>
        </w:rPr>
      </w:pPr>
      <w:r w:rsidRPr="000905A7">
        <w:rPr>
          <w:b/>
          <w:sz w:val="24"/>
          <w:highlight w:val="green"/>
        </w:rPr>
        <w:t xml:space="preserve">This change relates to </w:t>
      </w:r>
      <w:r w:rsidR="00F255AB">
        <w:rPr>
          <w:b/>
          <w:sz w:val="24"/>
          <w:highlight w:val="green"/>
        </w:rPr>
        <w:t>adding an additional delivery format, replacing an existing delivery format, and/or discontinuing a delivery format for an existing offering.</w:t>
      </w:r>
      <w:r w:rsidR="0077372E" w:rsidRPr="000905A7">
        <w:rPr>
          <w:b/>
          <w:sz w:val="24"/>
          <w:highlight w:val="gree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A00B7" w14:paraId="0E2B80A1" w14:textId="77777777" w:rsidTr="00340357">
        <w:tc>
          <w:tcPr>
            <w:tcW w:w="4675" w:type="dxa"/>
            <w:shd w:val="clear" w:color="auto" w:fill="D9D9D9" w:themeFill="background1" w:themeFillShade="D9"/>
          </w:tcPr>
          <w:p w14:paraId="5ABEC51C" w14:textId="77777777" w:rsidR="002A00B7" w:rsidRDefault="002A00B7" w:rsidP="00340357">
            <w:r>
              <w:t>School or Program Name</w:t>
            </w:r>
          </w:p>
        </w:tc>
        <w:tc>
          <w:tcPr>
            <w:tcW w:w="4675" w:type="dxa"/>
          </w:tcPr>
          <w:p w14:paraId="639CB729" w14:textId="77777777" w:rsidR="002A00B7" w:rsidRDefault="002A00B7" w:rsidP="00340357"/>
        </w:tc>
      </w:tr>
      <w:tr w:rsidR="002A00B7" w14:paraId="69824EED" w14:textId="77777777" w:rsidTr="00340357">
        <w:tc>
          <w:tcPr>
            <w:tcW w:w="4675" w:type="dxa"/>
            <w:shd w:val="clear" w:color="auto" w:fill="D9D9D9" w:themeFill="background1" w:themeFillShade="D9"/>
          </w:tcPr>
          <w:p w14:paraId="35F26712" w14:textId="77777777" w:rsidR="002A00B7" w:rsidRDefault="002A00B7" w:rsidP="00340357">
            <w:r>
              <w:t>Name and Email of Individual Completing Form</w:t>
            </w:r>
          </w:p>
        </w:tc>
        <w:tc>
          <w:tcPr>
            <w:tcW w:w="4675" w:type="dxa"/>
          </w:tcPr>
          <w:p w14:paraId="2F68FB6D" w14:textId="77777777" w:rsidR="002A00B7" w:rsidRDefault="002A00B7" w:rsidP="00340357"/>
        </w:tc>
      </w:tr>
      <w:tr w:rsidR="002A00B7" w14:paraId="2B1BB9D1" w14:textId="77777777" w:rsidTr="00340357">
        <w:tc>
          <w:tcPr>
            <w:tcW w:w="4675" w:type="dxa"/>
            <w:shd w:val="clear" w:color="auto" w:fill="D9D9D9" w:themeFill="background1" w:themeFillShade="D9"/>
          </w:tcPr>
          <w:p w14:paraId="471ABB21" w14:textId="77777777" w:rsidR="002A00B7" w:rsidRDefault="002A00B7" w:rsidP="00340357">
            <w:r>
              <w:t>Date of Form Submission</w:t>
            </w:r>
          </w:p>
        </w:tc>
        <w:tc>
          <w:tcPr>
            <w:tcW w:w="4675" w:type="dxa"/>
          </w:tcPr>
          <w:p w14:paraId="6789C371" w14:textId="77777777" w:rsidR="002A00B7" w:rsidRDefault="002A00B7" w:rsidP="00340357"/>
        </w:tc>
      </w:tr>
    </w:tbl>
    <w:p w14:paraId="61B452C0" w14:textId="3698E342" w:rsidR="002A00B7" w:rsidRDefault="002A00B7" w:rsidP="00377AF0">
      <w:pPr>
        <w:tabs>
          <w:tab w:val="left" w:pos="2490"/>
        </w:tabs>
        <w:spacing w:after="0"/>
      </w:pPr>
    </w:p>
    <w:p w14:paraId="5DD7890F" w14:textId="77777777" w:rsidR="00E81064" w:rsidRDefault="00E81064" w:rsidP="002763B6">
      <w:pPr>
        <w:spacing w:after="0"/>
        <w:ind w:left="990" w:hanging="540"/>
        <w:rPr>
          <w:rFonts w:ascii="Tahoma" w:hAnsi="Tahoma"/>
          <w:sz w:val="18"/>
          <w:szCs w:val="18"/>
        </w:rPr>
      </w:pPr>
    </w:p>
    <w:p w14:paraId="30B1E136" w14:textId="7EFA856C" w:rsidR="002763B6" w:rsidRPr="00EB4F3C" w:rsidRDefault="00AB6B04" w:rsidP="002763B6">
      <w:pPr>
        <w:rPr>
          <w:b/>
        </w:rPr>
      </w:pPr>
      <w:r>
        <w:rPr>
          <w:b/>
        </w:rPr>
        <w:t>Item 1</w:t>
      </w:r>
      <w:r w:rsidR="002763B6" w:rsidRPr="00EB4F3C">
        <w:rPr>
          <w:b/>
        </w:rPr>
        <w:t xml:space="preserve">: List each degree </w:t>
      </w:r>
      <w:r w:rsidR="00F82494">
        <w:rPr>
          <w:b/>
        </w:rPr>
        <w:t>and</w:t>
      </w:r>
      <w:r w:rsidR="002763B6" w:rsidRPr="00EB4F3C">
        <w:rPr>
          <w:b/>
        </w:rPr>
        <w:t xml:space="preserve"> concentration covered by this notice</w:t>
      </w:r>
      <w:r w:rsidR="00F82494">
        <w:rPr>
          <w:b/>
        </w:rPr>
        <w:t xml:space="preserve"> (add or delete rows as needed)</w:t>
      </w:r>
      <w:r w:rsidR="002763B6" w:rsidRPr="00EB4F3C">
        <w:rPr>
          <w:b/>
        </w:rPr>
        <w:t>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14"/>
        <w:gridCol w:w="1921"/>
        <w:gridCol w:w="7020"/>
      </w:tblGrid>
      <w:tr w:rsidR="0079299E" w14:paraId="6EEE9AF3" w14:textId="7C9FF0DE" w:rsidTr="007B2B5E">
        <w:trPr>
          <w:trHeight w:val="210"/>
        </w:trPr>
        <w:tc>
          <w:tcPr>
            <w:tcW w:w="414" w:type="dxa"/>
          </w:tcPr>
          <w:p w14:paraId="3319A983" w14:textId="5C4345FD" w:rsidR="0079299E" w:rsidRPr="00137F2D" w:rsidRDefault="0079299E" w:rsidP="00FA7E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1" w:type="dxa"/>
          </w:tcPr>
          <w:p w14:paraId="7A88D8B5" w14:textId="1E051B20" w:rsidR="0079299E" w:rsidRDefault="0079299E" w:rsidP="00FA7E2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Degree</w:t>
            </w:r>
          </w:p>
        </w:tc>
        <w:tc>
          <w:tcPr>
            <w:tcW w:w="7020" w:type="dxa"/>
          </w:tcPr>
          <w:p w14:paraId="56230D65" w14:textId="00D624B4" w:rsidR="0079299E" w:rsidRDefault="0079299E" w:rsidP="00FA7E2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Concentration</w:t>
            </w:r>
          </w:p>
        </w:tc>
      </w:tr>
      <w:tr w:rsidR="0079299E" w14:paraId="3AE41D42" w14:textId="57D4958F" w:rsidTr="007B2B5E">
        <w:trPr>
          <w:trHeight w:val="210"/>
        </w:trPr>
        <w:tc>
          <w:tcPr>
            <w:tcW w:w="414" w:type="dxa"/>
          </w:tcPr>
          <w:p w14:paraId="2D6928D4" w14:textId="1BE0F306" w:rsidR="0079299E" w:rsidRPr="00137F2D" w:rsidRDefault="0079299E" w:rsidP="003875C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21" w:type="dxa"/>
          </w:tcPr>
          <w:p w14:paraId="36501FE3" w14:textId="77777777" w:rsidR="0079299E" w:rsidRDefault="0079299E" w:rsidP="003875C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20" w:type="dxa"/>
          </w:tcPr>
          <w:p w14:paraId="534D377F" w14:textId="77777777" w:rsidR="0079299E" w:rsidRDefault="0079299E" w:rsidP="003875C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9299E" w14:paraId="14B26D43" w14:textId="2431CF98" w:rsidTr="007B2B5E">
        <w:trPr>
          <w:trHeight w:val="198"/>
        </w:trPr>
        <w:tc>
          <w:tcPr>
            <w:tcW w:w="414" w:type="dxa"/>
          </w:tcPr>
          <w:p w14:paraId="52BB5E94" w14:textId="77777777" w:rsidR="0079299E" w:rsidRPr="00137F2D" w:rsidRDefault="0079299E" w:rsidP="003875C3">
            <w:pPr>
              <w:rPr>
                <w:rFonts w:ascii="Tahoma" w:hAnsi="Tahoma" w:cs="Tahoma"/>
                <w:sz w:val="20"/>
                <w:szCs w:val="20"/>
              </w:rPr>
            </w:pPr>
            <w:r w:rsidRPr="00137F2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921" w:type="dxa"/>
          </w:tcPr>
          <w:p w14:paraId="792828CE" w14:textId="77777777" w:rsidR="0079299E" w:rsidRDefault="0079299E" w:rsidP="003875C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20" w:type="dxa"/>
          </w:tcPr>
          <w:p w14:paraId="24D54412" w14:textId="77777777" w:rsidR="0079299E" w:rsidRDefault="0079299E" w:rsidP="003875C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9299E" w14:paraId="71B1E367" w14:textId="605411F6" w:rsidTr="007B2B5E">
        <w:trPr>
          <w:trHeight w:val="198"/>
        </w:trPr>
        <w:tc>
          <w:tcPr>
            <w:tcW w:w="414" w:type="dxa"/>
          </w:tcPr>
          <w:p w14:paraId="1C1651B9" w14:textId="77777777" w:rsidR="0079299E" w:rsidRPr="00137F2D" w:rsidRDefault="0079299E" w:rsidP="003875C3">
            <w:pPr>
              <w:rPr>
                <w:rFonts w:ascii="Tahoma" w:hAnsi="Tahoma" w:cs="Tahoma"/>
                <w:sz w:val="20"/>
                <w:szCs w:val="20"/>
              </w:rPr>
            </w:pPr>
            <w:r w:rsidRPr="00137F2D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921" w:type="dxa"/>
          </w:tcPr>
          <w:p w14:paraId="1F49EA65" w14:textId="77777777" w:rsidR="0079299E" w:rsidRDefault="0079299E" w:rsidP="003875C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20" w:type="dxa"/>
          </w:tcPr>
          <w:p w14:paraId="556CA63C" w14:textId="3EDD6043" w:rsidR="0079299E" w:rsidRDefault="0079299E" w:rsidP="003875C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917CD47" w14:textId="77777777" w:rsidR="005246AD" w:rsidRDefault="005246AD" w:rsidP="002763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815"/>
      </w:tblGrid>
      <w:tr w:rsidR="00CE7E52" w14:paraId="12BA906D" w14:textId="77777777" w:rsidTr="00157EA0">
        <w:sdt>
          <w:sdtPr>
            <w:id w:val="658352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tcBorders>
                  <w:bottom w:val="single" w:sz="4" w:space="0" w:color="auto"/>
                </w:tcBorders>
              </w:tcPr>
              <w:p w14:paraId="74B4F299" w14:textId="12B11C37" w:rsidR="00CE7E52" w:rsidRDefault="00CE7E52" w:rsidP="002763B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15" w:type="dxa"/>
            <w:tcBorders>
              <w:bottom w:val="single" w:sz="4" w:space="0" w:color="auto"/>
            </w:tcBorders>
          </w:tcPr>
          <w:p w14:paraId="5CCBD516" w14:textId="55A46A9C" w:rsidR="005246AD" w:rsidRDefault="003B274F" w:rsidP="002763B6">
            <w:r>
              <w:t>We are adding</w:t>
            </w:r>
            <w:r w:rsidR="00BB371C">
              <w:t xml:space="preserve"> our first fully distance-based offering(s)</w:t>
            </w:r>
            <w:r w:rsidR="00FB782D">
              <w:t xml:space="preserve"> </w:t>
            </w:r>
            <w:r w:rsidR="00157EA0">
              <w:t>in our school/program</w:t>
            </w:r>
            <w:r w:rsidR="00BB371C">
              <w:t>.</w:t>
            </w:r>
            <w:r w:rsidR="00157EA0">
              <w:br/>
            </w:r>
            <w:r w:rsidR="00BB371C" w:rsidRPr="00BB371C">
              <w:rPr>
                <w:b/>
                <w:bCs/>
                <w:i/>
                <w:iCs/>
              </w:rPr>
              <w:t xml:space="preserve">Answer a, d, </w:t>
            </w:r>
            <w:r w:rsidR="00B2169D">
              <w:rPr>
                <w:b/>
                <w:bCs/>
                <w:i/>
                <w:iCs/>
              </w:rPr>
              <w:t xml:space="preserve">and </w:t>
            </w:r>
            <w:r w:rsidR="00BB371C" w:rsidRPr="00BB371C">
              <w:rPr>
                <w:b/>
                <w:bCs/>
                <w:i/>
                <w:iCs/>
              </w:rPr>
              <w:t>e.</w:t>
            </w:r>
          </w:p>
        </w:tc>
      </w:tr>
      <w:tr w:rsidR="00157EA0" w14:paraId="246F936A" w14:textId="77777777" w:rsidTr="00157EA0">
        <w:tc>
          <w:tcPr>
            <w:tcW w:w="9350" w:type="dxa"/>
            <w:gridSpan w:val="2"/>
            <w:tcBorders>
              <w:left w:val="nil"/>
              <w:bottom w:val="nil"/>
              <w:right w:val="nil"/>
            </w:tcBorders>
          </w:tcPr>
          <w:p w14:paraId="735F2732" w14:textId="77777777" w:rsidR="00157EA0" w:rsidRDefault="00157EA0" w:rsidP="002763B6"/>
        </w:tc>
      </w:tr>
      <w:tr w:rsidR="00157EA0" w14:paraId="6423EDFF" w14:textId="77777777" w:rsidTr="00157EA0">
        <w:tc>
          <w:tcPr>
            <w:tcW w:w="9350" w:type="dxa"/>
            <w:gridSpan w:val="2"/>
            <w:tcBorders>
              <w:top w:val="nil"/>
              <w:left w:val="nil"/>
              <w:right w:val="nil"/>
            </w:tcBorders>
          </w:tcPr>
          <w:p w14:paraId="7EBAED06" w14:textId="77777777" w:rsidR="00157EA0" w:rsidRDefault="00157EA0" w:rsidP="002763B6"/>
        </w:tc>
      </w:tr>
      <w:tr w:rsidR="00CE7E52" w14:paraId="30DF5FB7" w14:textId="77777777" w:rsidTr="00CE7E52">
        <w:sdt>
          <w:sdtPr>
            <w:id w:val="1363397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14:paraId="1A435A80" w14:textId="1A9057CB" w:rsidR="00CE7E52" w:rsidRDefault="00A453D5" w:rsidP="002763B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15" w:type="dxa"/>
          </w:tcPr>
          <w:p w14:paraId="24F39D1E" w14:textId="5C327D28" w:rsidR="00296EC5" w:rsidRPr="00CE7E52" w:rsidRDefault="00BB371C" w:rsidP="002763B6">
            <w:pPr>
              <w:rPr>
                <w:i/>
                <w:iCs/>
              </w:rPr>
            </w:pPr>
            <w:r>
              <w:t xml:space="preserve">We are adding an additional delivery format to our existing offering(s). </w:t>
            </w:r>
            <w:r w:rsidRPr="00040900">
              <w:rPr>
                <w:b/>
                <w:bCs/>
                <w:i/>
                <w:iCs/>
              </w:rPr>
              <w:t xml:space="preserve">Answer </w:t>
            </w:r>
            <w:r w:rsidR="00F82494">
              <w:rPr>
                <w:b/>
                <w:bCs/>
                <w:i/>
                <w:iCs/>
              </w:rPr>
              <w:t xml:space="preserve">a, </w:t>
            </w:r>
            <w:r>
              <w:rPr>
                <w:b/>
                <w:bCs/>
                <w:i/>
                <w:iCs/>
              </w:rPr>
              <w:t>b</w:t>
            </w:r>
            <w:r w:rsidRPr="00040900">
              <w:rPr>
                <w:b/>
                <w:bCs/>
                <w:i/>
                <w:iCs/>
              </w:rPr>
              <w:t>, d, e,</w:t>
            </w:r>
            <w:r w:rsidR="00E77ECB">
              <w:rPr>
                <w:b/>
                <w:bCs/>
                <w:i/>
                <w:iCs/>
              </w:rPr>
              <w:t xml:space="preserve"> and</w:t>
            </w:r>
            <w:r>
              <w:rPr>
                <w:b/>
                <w:bCs/>
                <w:i/>
                <w:iCs/>
              </w:rPr>
              <w:t xml:space="preserve"> f</w:t>
            </w:r>
            <w:r w:rsidR="00F82494">
              <w:rPr>
                <w:b/>
                <w:bCs/>
                <w:i/>
                <w:iCs/>
              </w:rPr>
              <w:t>, as applicable</w:t>
            </w:r>
            <w:r w:rsidR="00E77ECB">
              <w:rPr>
                <w:b/>
                <w:bCs/>
                <w:i/>
                <w:iCs/>
              </w:rPr>
              <w:t>.</w:t>
            </w:r>
          </w:p>
        </w:tc>
      </w:tr>
      <w:tr w:rsidR="00BB371C" w14:paraId="4334797D" w14:textId="77777777" w:rsidTr="00CE7E52">
        <w:sdt>
          <w:sdtPr>
            <w:id w:val="1813050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14:paraId="00CDD199" w14:textId="118DFA0D" w:rsidR="00BB371C" w:rsidRDefault="00A453D5" w:rsidP="002763B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15" w:type="dxa"/>
          </w:tcPr>
          <w:p w14:paraId="72EE836A" w14:textId="401DDF63" w:rsidR="00BB371C" w:rsidRDefault="00BB371C" w:rsidP="00BB371C">
            <w:r>
              <w:t xml:space="preserve">We are replacing an existing delivery format. </w:t>
            </w:r>
            <w:r w:rsidRPr="00040900">
              <w:rPr>
                <w:b/>
                <w:bCs/>
                <w:i/>
                <w:iCs/>
              </w:rPr>
              <w:t xml:space="preserve">Answer </w:t>
            </w:r>
            <w:r w:rsidR="00F82494">
              <w:rPr>
                <w:b/>
                <w:bCs/>
                <w:i/>
                <w:iCs/>
              </w:rPr>
              <w:t xml:space="preserve">a, </w:t>
            </w:r>
            <w:r>
              <w:rPr>
                <w:b/>
                <w:bCs/>
                <w:i/>
                <w:iCs/>
              </w:rPr>
              <w:t>c,</w:t>
            </w:r>
            <w:r w:rsidRPr="00040900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d, e, </w:t>
            </w:r>
            <w:r w:rsidR="00E77ECB">
              <w:rPr>
                <w:b/>
                <w:bCs/>
                <w:i/>
                <w:iCs/>
              </w:rPr>
              <w:t xml:space="preserve">and </w:t>
            </w:r>
            <w:r>
              <w:rPr>
                <w:b/>
                <w:bCs/>
                <w:i/>
                <w:iCs/>
              </w:rPr>
              <w:t>f</w:t>
            </w:r>
            <w:r w:rsidR="00E77ECB">
              <w:rPr>
                <w:b/>
                <w:bCs/>
                <w:i/>
                <w:iCs/>
              </w:rPr>
              <w:t>,</w:t>
            </w:r>
            <w:r>
              <w:rPr>
                <w:b/>
                <w:bCs/>
                <w:i/>
                <w:iCs/>
              </w:rPr>
              <w:t xml:space="preserve"> as applicable</w:t>
            </w:r>
            <w:r w:rsidRPr="00040900">
              <w:rPr>
                <w:b/>
                <w:bCs/>
                <w:i/>
                <w:iCs/>
              </w:rPr>
              <w:t>.</w:t>
            </w:r>
          </w:p>
        </w:tc>
      </w:tr>
      <w:tr w:rsidR="0059368C" w14:paraId="346AD277" w14:textId="77777777" w:rsidTr="00CE7E52">
        <w:sdt>
          <w:sdtPr>
            <w:id w:val="739294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14:paraId="6759102D" w14:textId="1C4D8411" w:rsidR="0059368C" w:rsidRDefault="00F82494" w:rsidP="002763B6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15" w:type="dxa"/>
          </w:tcPr>
          <w:p w14:paraId="5ECE8901" w14:textId="206D1A10" w:rsidR="0059368C" w:rsidRDefault="0059368C" w:rsidP="00BB371C">
            <w:r>
              <w:t xml:space="preserve">We are discontinuing a delivery format for our existing offering(s). </w:t>
            </w:r>
            <w:r w:rsidRPr="00F82494">
              <w:rPr>
                <w:b/>
                <w:bCs/>
                <w:i/>
                <w:iCs/>
              </w:rPr>
              <w:t>Answer</w:t>
            </w:r>
            <w:r w:rsidR="00F82494" w:rsidRPr="00F82494">
              <w:rPr>
                <w:b/>
                <w:bCs/>
                <w:i/>
                <w:iCs/>
              </w:rPr>
              <w:t xml:space="preserve"> g.</w:t>
            </w:r>
          </w:p>
        </w:tc>
      </w:tr>
    </w:tbl>
    <w:p w14:paraId="407D8C65" w14:textId="3EF79FAE" w:rsidR="00512799" w:rsidRDefault="00512799" w:rsidP="00512799"/>
    <w:p w14:paraId="2366113D" w14:textId="2FFAB811" w:rsidR="002763B6" w:rsidRPr="00EB4F3C" w:rsidRDefault="00AB6B04" w:rsidP="002763B6">
      <w:pPr>
        <w:rPr>
          <w:b/>
        </w:rPr>
      </w:pPr>
      <w:r>
        <w:rPr>
          <w:b/>
        </w:rPr>
        <w:t>Item 2</w:t>
      </w:r>
      <w:r w:rsidR="002763B6" w:rsidRPr="00EB4F3C">
        <w:rPr>
          <w:b/>
        </w:rPr>
        <w:t>: Provide projected student enrollment</w:t>
      </w:r>
      <w:r w:rsidR="002763B6">
        <w:rPr>
          <w:b/>
        </w:rPr>
        <w:t xml:space="preserve"> for one year</w:t>
      </w:r>
      <w:r w:rsidR="002763B6" w:rsidRPr="00EB4F3C">
        <w:rPr>
          <w:b/>
        </w:rPr>
        <w:t xml:space="preserve"> in each degree </w:t>
      </w:r>
      <w:r w:rsidR="00F82494">
        <w:rPr>
          <w:b/>
        </w:rPr>
        <w:t>and</w:t>
      </w:r>
      <w:r w:rsidR="002763B6" w:rsidRPr="00EB4F3C">
        <w:rPr>
          <w:b/>
        </w:rPr>
        <w:t xml:space="preserve"> concentration.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105"/>
        <w:gridCol w:w="2250"/>
      </w:tblGrid>
      <w:tr w:rsidR="002763B6" w:rsidRPr="00091EA1" w14:paraId="7DE5DCC7" w14:textId="77777777" w:rsidTr="001D3C61">
        <w:tc>
          <w:tcPr>
            <w:tcW w:w="7105" w:type="dxa"/>
            <w:shd w:val="clear" w:color="auto" w:fill="D0CECE" w:themeFill="background2" w:themeFillShade="E6"/>
          </w:tcPr>
          <w:p w14:paraId="1DB00ADB" w14:textId="77777777" w:rsidR="002763B6" w:rsidRPr="00B43278" w:rsidRDefault="002763B6" w:rsidP="003875C3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4327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Degree and Concentration</w:t>
            </w:r>
          </w:p>
        </w:tc>
        <w:tc>
          <w:tcPr>
            <w:tcW w:w="2250" w:type="dxa"/>
            <w:shd w:val="clear" w:color="auto" w:fill="D0CECE" w:themeFill="background2" w:themeFillShade="E6"/>
          </w:tcPr>
          <w:p w14:paraId="059D4828" w14:textId="77777777" w:rsidR="002763B6" w:rsidRPr="00B43278" w:rsidRDefault="002763B6" w:rsidP="003875C3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4327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HC</w:t>
            </w:r>
          </w:p>
        </w:tc>
      </w:tr>
      <w:tr w:rsidR="002763B6" w:rsidRPr="00267AA1" w14:paraId="1FAC8517" w14:textId="77777777" w:rsidTr="001D3C61">
        <w:tc>
          <w:tcPr>
            <w:tcW w:w="7105" w:type="dxa"/>
          </w:tcPr>
          <w:p w14:paraId="7653AB9C" w14:textId="77777777" w:rsidR="002763B6" w:rsidRPr="00B43278" w:rsidRDefault="002763B6" w:rsidP="003875C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2EB807A" w14:textId="77777777" w:rsidR="002763B6" w:rsidRPr="00B43278" w:rsidRDefault="002763B6" w:rsidP="003875C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63B6" w:rsidRPr="00267AA1" w14:paraId="6AD05806" w14:textId="77777777" w:rsidTr="001D3C61">
        <w:tc>
          <w:tcPr>
            <w:tcW w:w="7105" w:type="dxa"/>
          </w:tcPr>
          <w:p w14:paraId="387A82BF" w14:textId="77777777" w:rsidR="002763B6" w:rsidRPr="00267AA1" w:rsidRDefault="002763B6" w:rsidP="003875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EF6BD7E" w14:textId="77777777" w:rsidR="002763B6" w:rsidRPr="00267AA1" w:rsidRDefault="002763B6" w:rsidP="003875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3B6" w:rsidRPr="00267AA1" w14:paraId="5A31F858" w14:textId="77777777" w:rsidTr="001D3C61">
        <w:tc>
          <w:tcPr>
            <w:tcW w:w="7105" w:type="dxa"/>
          </w:tcPr>
          <w:p w14:paraId="55CDC26F" w14:textId="77777777" w:rsidR="002763B6" w:rsidRPr="00267AA1" w:rsidRDefault="002763B6" w:rsidP="003875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1A8F7A9" w14:textId="77777777" w:rsidR="002763B6" w:rsidRPr="00267AA1" w:rsidRDefault="002763B6" w:rsidP="003875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111BAA" w14:textId="77777777" w:rsidR="002763B6" w:rsidRDefault="002763B6" w:rsidP="00801AE9">
      <w:pPr>
        <w:tabs>
          <w:tab w:val="left" w:pos="720"/>
        </w:tabs>
        <w:suppressAutoHyphens/>
        <w:spacing w:after="0" w:line="240" w:lineRule="auto"/>
        <w:jc w:val="both"/>
        <w:rPr>
          <w:rFonts w:ascii="Souvenir" w:hAnsi="Souvenir"/>
          <w:b/>
          <w:spacing w:val="-2"/>
          <w:sz w:val="24"/>
        </w:rPr>
      </w:pPr>
    </w:p>
    <w:p w14:paraId="13997DBD" w14:textId="3366541E" w:rsidR="00040900" w:rsidRDefault="007C7A67" w:rsidP="00512799">
      <w:pPr>
        <w:rPr>
          <w:b/>
        </w:rPr>
      </w:pPr>
      <w:r w:rsidRPr="00B24535">
        <w:rPr>
          <w:b/>
        </w:rPr>
        <w:t xml:space="preserve">Item </w:t>
      </w:r>
      <w:r w:rsidR="00801AE9">
        <w:rPr>
          <w:b/>
        </w:rPr>
        <w:t>3</w:t>
      </w:r>
      <w:r w:rsidRPr="00B24535">
        <w:rPr>
          <w:b/>
        </w:rPr>
        <w:t xml:space="preserve">. </w:t>
      </w:r>
      <w:r w:rsidR="005246AD">
        <w:rPr>
          <w:b/>
        </w:rPr>
        <w:t>Answer the following questions:</w:t>
      </w:r>
    </w:p>
    <w:p w14:paraId="09F988C0" w14:textId="743EB4BD" w:rsidR="00040900" w:rsidRPr="000511C3" w:rsidRDefault="000511C3" w:rsidP="00040900">
      <w:pPr>
        <w:pStyle w:val="ListParagraph"/>
        <w:numPr>
          <w:ilvl w:val="0"/>
          <w:numId w:val="11"/>
        </w:numPr>
        <w:rPr>
          <w:rFonts w:cstheme="minorHAnsi"/>
        </w:rPr>
      </w:pPr>
      <w:r w:rsidRPr="000511C3">
        <w:rPr>
          <w:rFonts w:cstheme="minorHAns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15A39F8" wp14:editId="46D971EE">
                <wp:simplePos x="0" y="0"/>
                <wp:positionH relativeFrom="margin">
                  <wp:align>right</wp:align>
                </wp:positionH>
                <wp:positionV relativeFrom="paragraph">
                  <wp:posOffset>624205</wp:posOffset>
                </wp:positionV>
                <wp:extent cx="5924550" cy="11906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99F50" w14:textId="1BF0443F" w:rsidR="000511C3" w:rsidRPr="00931534" w:rsidRDefault="000511C3" w:rsidP="000511C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Administrative, information technology, </w:t>
                            </w:r>
                            <w:r w:rsidR="00BB371C">
                              <w:rPr>
                                <w:i/>
                              </w:rPr>
                              <w:t>student support services,</w:t>
                            </w:r>
                            <w:r w:rsidR="00F24BFF">
                              <w:rPr>
                                <w:i/>
                              </w:rPr>
                              <w:t xml:space="preserve"> instructional design resources,</w:t>
                            </w:r>
                            <w:r w:rsidR="00BB371C">
                              <w:rPr>
                                <w:i/>
                              </w:rPr>
                              <w:t xml:space="preserve"> etc.</w:t>
                            </w:r>
                            <w:r w:rsidRPr="00931534">
                              <w:rPr>
                                <w:i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A39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3pt;margin-top:49.15pt;width:466.5pt;height:93.7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">
                <v:textbox>
                  <w:txbxContent>
                    <w:p w14:paraId="16899F50" w14:textId="1BF0443F" w:rsidR="000511C3" w:rsidRPr="00931534" w:rsidRDefault="000511C3" w:rsidP="000511C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Administrative, information technology, </w:t>
                      </w:r>
                      <w:r w:rsidR="00BB371C">
                        <w:rPr>
                          <w:i/>
                        </w:rPr>
                        <w:t>student support services,</w:t>
                      </w:r>
                      <w:r w:rsidR="00F24BFF">
                        <w:rPr>
                          <w:i/>
                        </w:rPr>
                        <w:t xml:space="preserve"> instructional design resources,</w:t>
                      </w:r>
                      <w:r w:rsidR="00BB371C">
                        <w:rPr>
                          <w:i/>
                        </w:rPr>
                        <w:t xml:space="preserve"> etc.</w:t>
                      </w:r>
                      <w:r w:rsidRPr="00931534">
                        <w:rPr>
                          <w:i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511C3">
        <w:rPr>
          <w:rFonts w:cstheme="minorHAnsi"/>
        </w:rPr>
        <w:t>If this is your</w:t>
      </w:r>
      <w:r w:rsidR="00040900" w:rsidRPr="000511C3">
        <w:rPr>
          <w:rFonts w:cstheme="minorHAnsi"/>
        </w:rPr>
        <w:t xml:space="preserve"> first fully distance-based offering reviewed by CEPH</w:t>
      </w:r>
      <w:r w:rsidRPr="000511C3">
        <w:rPr>
          <w:rFonts w:cstheme="minorHAnsi"/>
        </w:rPr>
        <w:t>, confirm that the same resources are available that have been previously reviewed for other delivery formats or explain any differences:</w:t>
      </w:r>
    </w:p>
    <w:p w14:paraId="6DC8BDC7" w14:textId="4C39F386" w:rsidR="000511C3" w:rsidRPr="000511C3" w:rsidRDefault="000511C3" w:rsidP="000511C3">
      <w:pPr>
        <w:ind w:left="360"/>
        <w:rPr>
          <w:rFonts w:ascii="Tahoma" w:hAnsi="Tahoma" w:cs="Tahoma"/>
          <w:b/>
          <w:bCs/>
          <w:sz w:val="20"/>
          <w:szCs w:val="20"/>
        </w:rPr>
      </w:pPr>
    </w:p>
    <w:p w14:paraId="600169BA" w14:textId="77777777" w:rsidR="00040900" w:rsidRPr="00040900" w:rsidRDefault="00040900" w:rsidP="000511C3">
      <w:pPr>
        <w:pStyle w:val="ListParagraph"/>
        <w:rPr>
          <w:rFonts w:ascii="Tahoma" w:hAnsi="Tahoma" w:cs="Tahoma"/>
          <w:sz w:val="20"/>
          <w:szCs w:val="20"/>
        </w:rPr>
      </w:pPr>
    </w:p>
    <w:p w14:paraId="4FC54866" w14:textId="7E160AC1" w:rsidR="007B2B5E" w:rsidRDefault="007B2B5E" w:rsidP="007B2B5E">
      <w:pPr>
        <w:pStyle w:val="ListParagraph"/>
        <w:numPr>
          <w:ilvl w:val="0"/>
          <w:numId w:val="11"/>
        </w:numPr>
      </w:pPr>
      <w:r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2FEB6D" wp14:editId="2EA79296">
                <wp:simplePos x="0" y="0"/>
                <wp:positionH relativeFrom="margin">
                  <wp:align>right</wp:align>
                </wp:positionH>
                <wp:positionV relativeFrom="paragraph">
                  <wp:posOffset>292100</wp:posOffset>
                </wp:positionV>
                <wp:extent cx="5924550" cy="666750"/>
                <wp:effectExtent l="0" t="0" r="1905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4BD3A" w14:textId="77777777" w:rsidR="007B2B5E" w:rsidRDefault="007B2B5E" w:rsidP="007B2B5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Existing format:</w:t>
                            </w:r>
                          </w:p>
                          <w:p w14:paraId="212C57BA" w14:textId="77777777" w:rsidR="007B2B5E" w:rsidRPr="00931534" w:rsidRDefault="007B2B5E" w:rsidP="007B2B5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New format: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FEB6D" id="Text Box 4" o:spid="_x0000_s1027" type="#_x0000_t202" style="position:absolute;left:0;text-align:left;margin-left:415.3pt;margin-top:23pt;width:466.5pt;height:52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">
                <v:textbox>
                  <w:txbxContent>
                    <w:p w14:paraId="6C94BD3A" w14:textId="77777777" w:rsidR="007B2B5E" w:rsidRDefault="007B2B5E" w:rsidP="007B2B5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Existing format:</w:t>
                      </w:r>
                    </w:p>
                    <w:p w14:paraId="212C57BA" w14:textId="77777777" w:rsidR="007B2B5E" w:rsidRPr="00931534" w:rsidRDefault="007B2B5E" w:rsidP="007B2B5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New format: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2799">
        <w:t xml:space="preserve">If you </w:t>
      </w:r>
      <w:r w:rsidR="005D5C97">
        <w:t>added a delivery format,</w:t>
      </w:r>
      <w:r w:rsidR="009B59B4">
        <w:t xml:space="preserve"> describe </w:t>
      </w:r>
      <w:r w:rsidR="005D5C97">
        <w:t>all available</w:t>
      </w:r>
      <w:r w:rsidR="009B59B4">
        <w:t xml:space="preserve"> formats:</w:t>
      </w:r>
    </w:p>
    <w:p w14:paraId="4587588C" w14:textId="7FBAECC0" w:rsidR="007B2B5E" w:rsidRDefault="007B2B5E" w:rsidP="007B2B5E"/>
    <w:p w14:paraId="40C4668C" w14:textId="147878B0" w:rsidR="007B2B5E" w:rsidRDefault="007B2B5E" w:rsidP="007B2B5E">
      <w:pPr>
        <w:pStyle w:val="ListParagraph"/>
        <w:numPr>
          <w:ilvl w:val="0"/>
          <w:numId w:val="11"/>
        </w:numPr>
      </w:pPr>
      <w:r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B94ABA" wp14:editId="60E83C66">
                <wp:simplePos x="0" y="0"/>
                <wp:positionH relativeFrom="margin">
                  <wp:align>right</wp:align>
                </wp:positionH>
                <wp:positionV relativeFrom="paragraph">
                  <wp:posOffset>295910</wp:posOffset>
                </wp:positionV>
                <wp:extent cx="5924550" cy="1190625"/>
                <wp:effectExtent l="0" t="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C48E5" w14:textId="77777777" w:rsidR="007B2B5E" w:rsidRPr="00931534" w:rsidRDefault="007B2B5E" w:rsidP="007B2B5E">
                            <w:pPr>
                              <w:rPr>
                                <w:i/>
                              </w:rPr>
                            </w:pPr>
                            <w:r w:rsidRPr="00931534">
                              <w:rPr>
                                <w:i/>
                              </w:rPr>
                              <w:t>Insert narrative here: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94ABA" id="Text Box 3" o:spid="_x0000_s1028" type="#_x0000_t202" style="position:absolute;left:0;text-align:left;margin-left:415.3pt;margin-top:23.3pt;width:466.5pt;height:93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">
                <v:textbox>
                  <w:txbxContent>
                    <w:p w14:paraId="458C48E5" w14:textId="77777777" w:rsidR="007B2B5E" w:rsidRPr="00931534" w:rsidRDefault="007B2B5E" w:rsidP="007B2B5E">
                      <w:pPr>
                        <w:rPr>
                          <w:i/>
                        </w:rPr>
                      </w:pPr>
                      <w:r w:rsidRPr="00931534">
                        <w:rPr>
                          <w:i/>
                        </w:rPr>
                        <w:t>Insert narrative here: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2799">
        <w:t xml:space="preserve">If you </w:t>
      </w:r>
      <w:r w:rsidR="005D5C97">
        <w:t>transitioned to a different delivery format,</w:t>
      </w:r>
      <w:r w:rsidR="00512799">
        <w:t xml:space="preserve"> what format</w:t>
      </w:r>
      <w:r w:rsidR="005D5C97">
        <w:t>(s)</w:t>
      </w:r>
      <w:r w:rsidR="00512799">
        <w:t xml:space="preserve"> are you discontinuing? </w:t>
      </w:r>
    </w:p>
    <w:p w14:paraId="376D24E1" w14:textId="21BB7C44" w:rsidR="007B2B5E" w:rsidRPr="00CC1FA0" w:rsidRDefault="007B2B5E" w:rsidP="007B2B5E">
      <w:pPr>
        <w:rPr>
          <w:rFonts w:cstheme="minorHAnsi"/>
          <w:sz w:val="24"/>
          <w:szCs w:val="24"/>
        </w:rPr>
      </w:pPr>
    </w:p>
    <w:p w14:paraId="7E4403CA" w14:textId="0F604D07" w:rsidR="007B2B5E" w:rsidRPr="00CC1FA0" w:rsidRDefault="007B2B5E" w:rsidP="007B2B5E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CC1FA0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383A44" wp14:editId="58BE3E45">
                <wp:simplePos x="0" y="0"/>
                <wp:positionH relativeFrom="margin">
                  <wp:posOffset>0</wp:posOffset>
                </wp:positionH>
                <wp:positionV relativeFrom="paragraph">
                  <wp:posOffset>664845</wp:posOffset>
                </wp:positionV>
                <wp:extent cx="5924550" cy="1190625"/>
                <wp:effectExtent l="0" t="0" r="19050" b="285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7DA57" w14:textId="77777777" w:rsidR="007B2B5E" w:rsidRPr="00931534" w:rsidRDefault="007B2B5E" w:rsidP="007B2B5E">
                            <w:pPr>
                              <w:rPr>
                                <w:i/>
                              </w:rPr>
                            </w:pPr>
                            <w:r w:rsidRPr="00931534">
                              <w:rPr>
                                <w:i/>
                              </w:rPr>
                              <w:t>Insert narrative here: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83A4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left:0;text-align:left;margin-left:0;margin-top:52.35pt;width:466.5pt;height:9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">
                <v:textbox>
                  <w:txbxContent>
                    <w:p w14:paraId="0747DA57" w14:textId="77777777" w:rsidR="007B2B5E" w:rsidRPr="00931534" w:rsidRDefault="007B2B5E" w:rsidP="007B2B5E">
                      <w:pPr>
                        <w:rPr>
                          <w:i/>
                        </w:rPr>
                      </w:pPr>
                      <w:r w:rsidRPr="00931534">
                        <w:rPr>
                          <w:i/>
                        </w:rPr>
                        <w:t>Insert narrative here: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63B6" w:rsidRPr="00CC1FA0">
        <w:rPr>
          <w:rFonts w:cstheme="minorHAnsi"/>
        </w:rPr>
        <w:t xml:space="preserve">Describe the rationale for this </w:t>
      </w:r>
      <w:r w:rsidR="009B59B4" w:rsidRPr="00CC1FA0">
        <w:rPr>
          <w:rFonts w:cstheme="minorHAnsi"/>
        </w:rPr>
        <w:t>change</w:t>
      </w:r>
      <w:r w:rsidR="002763B6" w:rsidRPr="00CC1FA0">
        <w:rPr>
          <w:rFonts w:cstheme="minorHAnsi"/>
        </w:rPr>
        <w:t xml:space="preserve">. </w:t>
      </w:r>
      <w:r w:rsidR="001B5194">
        <w:rPr>
          <w:rFonts w:cstheme="minorHAnsi"/>
        </w:rPr>
        <w:t>P</w:t>
      </w:r>
      <w:r w:rsidR="009B59B4" w:rsidRPr="00CC1FA0">
        <w:rPr>
          <w:rFonts w:cstheme="minorHAnsi"/>
        </w:rPr>
        <w:t xml:space="preserve">rovide additional </w:t>
      </w:r>
      <w:r w:rsidR="001B5194">
        <w:rPr>
          <w:rFonts w:cstheme="minorHAnsi"/>
        </w:rPr>
        <w:t>details</w:t>
      </w:r>
      <w:r w:rsidR="001B5194" w:rsidRPr="00CC1FA0">
        <w:rPr>
          <w:rFonts w:cstheme="minorHAnsi"/>
        </w:rPr>
        <w:t xml:space="preserve"> </w:t>
      </w:r>
      <w:r w:rsidR="009B59B4" w:rsidRPr="00CC1FA0">
        <w:rPr>
          <w:rFonts w:cstheme="minorHAnsi"/>
        </w:rPr>
        <w:t>about the new location or format</w:t>
      </w:r>
      <w:r w:rsidR="001B5194">
        <w:rPr>
          <w:rFonts w:cstheme="minorHAnsi"/>
        </w:rPr>
        <w:t xml:space="preserve"> including the LMS system used</w:t>
      </w:r>
      <w:r w:rsidR="006269C4">
        <w:rPr>
          <w:rFonts w:cstheme="minorHAnsi"/>
        </w:rPr>
        <w:t xml:space="preserve"> and whether delivery is synchronous or asynchronous, if applicable</w:t>
      </w:r>
      <w:r w:rsidR="009B59B4" w:rsidRPr="00CC1FA0">
        <w:rPr>
          <w:rFonts w:cstheme="minorHAnsi"/>
        </w:rPr>
        <w:t>.</w:t>
      </w:r>
    </w:p>
    <w:p w14:paraId="66328E4F" w14:textId="77777777" w:rsidR="007B2B5E" w:rsidRPr="00CC1FA0" w:rsidRDefault="007B2B5E" w:rsidP="007B2B5E">
      <w:pPr>
        <w:rPr>
          <w:rFonts w:cstheme="minorHAnsi"/>
          <w:sz w:val="24"/>
          <w:szCs w:val="24"/>
        </w:rPr>
      </w:pPr>
    </w:p>
    <w:p w14:paraId="2295BBE9" w14:textId="34E8A2F4" w:rsidR="007B2B5E" w:rsidRPr="00CC1FA0" w:rsidRDefault="007B2B5E" w:rsidP="007B2B5E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CC1FA0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6EBF67" wp14:editId="7C60AC85">
                <wp:simplePos x="0" y="0"/>
                <wp:positionH relativeFrom="margin">
                  <wp:align>right</wp:align>
                </wp:positionH>
                <wp:positionV relativeFrom="paragraph">
                  <wp:posOffset>607695</wp:posOffset>
                </wp:positionV>
                <wp:extent cx="5924550" cy="1190625"/>
                <wp:effectExtent l="0" t="0" r="19050" b="2857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35870" w14:textId="77777777" w:rsidR="007B2B5E" w:rsidRPr="00931534" w:rsidRDefault="007B2B5E" w:rsidP="007B2B5E">
                            <w:pPr>
                              <w:rPr>
                                <w:i/>
                              </w:rPr>
                            </w:pPr>
                            <w:r w:rsidRPr="00931534">
                              <w:rPr>
                                <w:i/>
                              </w:rPr>
                              <w:t>Insert narrative here: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EBF67" id="Text Box 10" o:spid="_x0000_s1030" type="#_x0000_t202" style="position:absolute;left:0;text-align:left;margin-left:415.3pt;margin-top:47.85pt;width:466.5pt;height:93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">
                <v:textbox>
                  <w:txbxContent>
                    <w:p w14:paraId="2B235870" w14:textId="77777777" w:rsidR="007B2B5E" w:rsidRPr="00931534" w:rsidRDefault="007B2B5E" w:rsidP="007B2B5E">
                      <w:pPr>
                        <w:rPr>
                          <w:i/>
                        </w:rPr>
                      </w:pPr>
                      <w:r w:rsidRPr="00931534">
                        <w:rPr>
                          <w:i/>
                        </w:rPr>
                        <w:t>Insert narrative here: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5C97" w:rsidRPr="00CC1FA0">
        <w:rPr>
          <w:rFonts w:cstheme="minorHAnsi"/>
        </w:rPr>
        <w:t xml:space="preserve">If adding </w:t>
      </w:r>
      <w:r w:rsidR="00F92E5D">
        <w:rPr>
          <w:rFonts w:cstheme="minorHAnsi"/>
        </w:rPr>
        <w:t xml:space="preserve">or replacing </w:t>
      </w:r>
      <w:r w:rsidR="005D5C97" w:rsidRPr="00CC1FA0">
        <w:rPr>
          <w:rFonts w:cstheme="minorHAnsi"/>
        </w:rPr>
        <w:t>a delivery format, h</w:t>
      </w:r>
      <w:r w:rsidR="002763B6" w:rsidRPr="00CC1FA0">
        <w:rPr>
          <w:rFonts w:cstheme="minorHAnsi"/>
        </w:rPr>
        <w:t xml:space="preserve">ow does the school or program ensure that the </w:t>
      </w:r>
      <w:r w:rsidR="005D5C97" w:rsidRPr="00CC1FA0">
        <w:rPr>
          <w:rFonts w:cstheme="minorHAnsi"/>
        </w:rPr>
        <w:t>new format</w:t>
      </w:r>
      <w:r w:rsidRPr="00CC1FA0">
        <w:rPr>
          <w:rFonts w:cstheme="minorHAnsi"/>
        </w:rPr>
        <w:t xml:space="preserve"> </w:t>
      </w:r>
      <w:r w:rsidR="002763B6" w:rsidRPr="00CC1FA0">
        <w:rPr>
          <w:rFonts w:cstheme="minorHAnsi"/>
        </w:rPr>
        <w:t>is subject to the same quality control processes and academic rigor as the</w:t>
      </w:r>
      <w:r w:rsidRPr="00CC1FA0">
        <w:rPr>
          <w:rFonts w:cstheme="minorHAnsi"/>
        </w:rPr>
        <w:t xml:space="preserve"> </w:t>
      </w:r>
      <w:r w:rsidR="005D5C97" w:rsidRPr="00CC1FA0">
        <w:rPr>
          <w:rFonts w:cstheme="minorHAnsi"/>
        </w:rPr>
        <w:t>existing offering</w:t>
      </w:r>
      <w:r w:rsidR="00F92E5D">
        <w:rPr>
          <w:rFonts w:cstheme="minorHAnsi"/>
        </w:rPr>
        <w:t xml:space="preserve"> or offering being replaced</w:t>
      </w:r>
      <w:r w:rsidR="002763B6" w:rsidRPr="00CC1FA0">
        <w:rPr>
          <w:rFonts w:cstheme="minorHAnsi"/>
        </w:rPr>
        <w:t>?</w:t>
      </w:r>
    </w:p>
    <w:p w14:paraId="0D91BD99" w14:textId="77777777" w:rsidR="007B2B5E" w:rsidRPr="00CC1FA0" w:rsidRDefault="007B2B5E" w:rsidP="007B2B5E">
      <w:pPr>
        <w:rPr>
          <w:rFonts w:cstheme="minorHAnsi"/>
          <w:sz w:val="24"/>
          <w:szCs w:val="24"/>
        </w:rPr>
      </w:pPr>
    </w:p>
    <w:p w14:paraId="5E332F65" w14:textId="6C070A9B" w:rsidR="007B2B5E" w:rsidRPr="00CC1FA0" w:rsidRDefault="007B2B5E" w:rsidP="007B2B5E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CC1FA0">
        <w:rPr>
          <w:rFonts w:cstheme="minorHAnsi"/>
          <w:b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9797DEF" wp14:editId="7D7E628B">
                <wp:simplePos x="0" y="0"/>
                <wp:positionH relativeFrom="margin">
                  <wp:align>right</wp:align>
                </wp:positionH>
                <wp:positionV relativeFrom="paragraph">
                  <wp:posOffset>610870</wp:posOffset>
                </wp:positionV>
                <wp:extent cx="5924550" cy="1190625"/>
                <wp:effectExtent l="0" t="0" r="19050" b="2857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0280B" w14:textId="77777777" w:rsidR="007B2B5E" w:rsidRPr="00931534" w:rsidRDefault="007B2B5E" w:rsidP="007B2B5E">
                            <w:pPr>
                              <w:rPr>
                                <w:i/>
                              </w:rPr>
                            </w:pPr>
                            <w:r w:rsidRPr="00931534">
                              <w:rPr>
                                <w:i/>
                              </w:rPr>
                              <w:t>Insert narrative here: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97DEF" id="Text Box 11" o:spid="_x0000_s1031" type="#_x0000_t202" style="position:absolute;left:0;text-align:left;margin-left:415.3pt;margin-top:48.1pt;width:466.5pt;height:93.7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">
                <v:textbox>
                  <w:txbxContent>
                    <w:p w14:paraId="27E0280B" w14:textId="77777777" w:rsidR="007B2B5E" w:rsidRPr="00931534" w:rsidRDefault="007B2B5E" w:rsidP="007B2B5E">
                      <w:pPr>
                        <w:rPr>
                          <w:i/>
                        </w:rPr>
                      </w:pPr>
                      <w:r w:rsidRPr="00931534">
                        <w:rPr>
                          <w:i/>
                        </w:rPr>
                        <w:t>Insert narrative here: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5874" w:rsidRPr="00CC1FA0">
        <w:rPr>
          <w:rFonts w:cstheme="minorHAnsi"/>
        </w:rPr>
        <w:t xml:space="preserve">If </w:t>
      </w:r>
      <w:r w:rsidR="00BB371C">
        <w:rPr>
          <w:rFonts w:cstheme="minorHAnsi"/>
        </w:rPr>
        <w:t>adding a</w:t>
      </w:r>
      <w:r w:rsidR="003B274F">
        <w:rPr>
          <w:rFonts w:cstheme="minorHAnsi"/>
        </w:rPr>
        <w:t xml:space="preserve"> fully distance-based</w:t>
      </w:r>
      <w:r w:rsidR="00BB371C">
        <w:rPr>
          <w:rFonts w:cstheme="minorHAnsi"/>
        </w:rPr>
        <w:t xml:space="preserve"> delivery format </w:t>
      </w:r>
      <w:r w:rsidR="003B274F">
        <w:rPr>
          <w:rFonts w:cstheme="minorHAnsi"/>
        </w:rPr>
        <w:t>(</w:t>
      </w:r>
      <w:r w:rsidR="00BB371C">
        <w:rPr>
          <w:rFonts w:cstheme="minorHAnsi"/>
        </w:rPr>
        <w:t xml:space="preserve">but </w:t>
      </w:r>
      <w:r w:rsidR="00D91DF9">
        <w:rPr>
          <w:rFonts w:cstheme="minorHAnsi"/>
        </w:rPr>
        <w:t>not</w:t>
      </w:r>
      <w:r w:rsidR="00D91DF9" w:rsidRPr="000511C3">
        <w:rPr>
          <w:rFonts w:cstheme="minorHAnsi"/>
        </w:rPr>
        <w:t xml:space="preserve"> your first fully distance-based offering reviewed by CEPH</w:t>
      </w:r>
      <w:r w:rsidR="003B274F">
        <w:rPr>
          <w:rFonts w:cstheme="minorHAnsi"/>
        </w:rPr>
        <w:t>)</w:t>
      </w:r>
      <w:r w:rsidR="00BB371C">
        <w:rPr>
          <w:rFonts w:cstheme="minorHAnsi"/>
        </w:rPr>
        <w:t>,</w:t>
      </w:r>
      <w:r w:rsidR="00D65874" w:rsidRPr="00CC1FA0">
        <w:rPr>
          <w:rFonts w:cstheme="minorHAnsi"/>
        </w:rPr>
        <w:t xml:space="preserve"> </w:t>
      </w:r>
      <w:r w:rsidR="00D91DF9" w:rsidRPr="00D91DF9">
        <w:rPr>
          <w:rFonts w:cstheme="minorHAnsi"/>
        </w:rPr>
        <w:t xml:space="preserve">confirm that the administrative and student support services are the same as other </w:t>
      </w:r>
      <w:r w:rsidR="003B274F">
        <w:rPr>
          <w:rFonts w:cstheme="minorHAnsi"/>
        </w:rPr>
        <w:t xml:space="preserve">fully distance-based </w:t>
      </w:r>
      <w:r w:rsidR="00D91DF9" w:rsidRPr="00D91DF9">
        <w:rPr>
          <w:rFonts w:cstheme="minorHAnsi"/>
        </w:rPr>
        <w:t>offerings or explain any differences</w:t>
      </w:r>
      <w:r w:rsidR="00D91DF9">
        <w:rPr>
          <w:rFonts w:cstheme="minorHAnsi"/>
        </w:rPr>
        <w:t>:</w:t>
      </w:r>
    </w:p>
    <w:p w14:paraId="67E5BDEA" w14:textId="77777777" w:rsidR="0059368C" w:rsidRDefault="0059368C" w:rsidP="00655774">
      <w:pPr>
        <w:jc w:val="both"/>
        <w:rPr>
          <w:rFonts w:cstheme="minorHAnsi"/>
          <w:b/>
          <w:bCs/>
        </w:rPr>
      </w:pPr>
    </w:p>
    <w:p w14:paraId="1C829B0C" w14:textId="550FAE4F" w:rsidR="0059368C" w:rsidRPr="00F82494" w:rsidRDefault="0059368C" w:rsidP="00F46396">
      <w:pPr>
        <w:pStyle w:val="ListParagraph"/>
        <w:numPr>
          <w:ilvl w:val="0"/>
          <w:numId w:val="11"/>
        </w:numPr>
        <w:jc w:val="both"/>
        <w:rPr>
          <w:rFonts w:cstheme="minorHAnsi"/>
          <w:b/>
          <w:bCs/>
        </w:rPr>
      </w:pPr>
      <w:r w:rsidRPr="00CC1FA0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D69BB9C" wp14:editId="7D184ADE">
                <wp:simplePos x="0" y="0"/>
                <wp:positionH relativeFrom="margin">
                  <wp:align>right</wp:align>
                </wp:positionH>
                <wp:positionV relativeFrom="paragraph">
                  <wp:posOffset>452120</wp:posOffset>
                </wp:positionV>
                <wp:extent cx="5924550" cy="1190625"/>
                <wp:effectExtent l="0" t="0" r="19050" b="28575"/>
                <wp:wrapSquare wrapText="bothSides"/>
                <wp:docPr id="1606774661" name="Text Box 1606774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161C9" w14:textId="77777777" w:rsidR="0059368C" w:rsidRPr="00931534" w:rsidRDefault="0059368C" w:rsidP="0059368C">
                            <w:pPr>
                              <w:rPr>
                                <w:i/>
                              </w:rPr>
                            </w:pPr>
                            <w:r w:rsidRPr="00931534">
                              <w:rPr>
                                <w:i/>
                              </w:rPr>
                              <w:t>Insert narrative here: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9BB9C" id="_x0000_t202" coordsize="21600,21600" o:spt="202" path="m,l,21600r21600,l21600,xe">
                <v:stroke joinstyle="miter"/>
                <v:path gradientshapeok="t" o:connecttype="rect"/>
              </v:shapetype>
              <v:shape id="Text Box 1606774661" o:spid="_x0000_s1032" type="#_x0000_t202" style="position:absolute;left:0;text-align:left;margin-left:415.3pt;margin-top:35.6pt;width:466.5pt;height:93.7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">
                <v:textbox>
                  <w:txbxContent>
                    <w:p w14:paraId="5B5161C9" w14:textId="77777777" w:rsidR="0059368C" w:rsidRPr="00931534" w:rsidRDefault="0059368C" w:rsidP="0059368C">
                      <w:pPr>
                        <w:rPr>
                          <w:i/>
                        </w:rPr>
                      </w:pPr>
                      <w:r w:rsidRPr="00931534">
                        <w:rPr>
                          <w:i/>
                        </w:rPr>
                        <w:t>Insert narrative here: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82494">
        <w:rPr>
          <w:rFonts w:cstheme="minorHAnsi"/>
        </w:rPr>
        <w:t xml:space="preserve">If discontinuing a delivery format (but </w:t>
      </w:r>
      <w:r w:rsidR="00F82494" w:rsidRPr="00F82494">
        <w:rPr>
          <w:rFonts w:cstheme="minorHAnsi"/>
        </w:rPr>
        <w:t>another format remains for the same offering(s)</w:t>
      </w:r>
      <w:r w:rsidR="00F82494">
        <w:rPr>
          <w:rFonts w:cstheme="minorHAnsi"/>
        </w:rPr>
        <w:t>)</w:t>
      </w:r>
      <w:r w:rsidR="00F82494" w:rsidRPr="00F82494">
        <w:rPr>
          <w:rFonts w:cstheme="minorHAnsi"/>
        </w:rPr>
        <w:t xml:space="preserve">, briefly explain the rationale for the discontinuation. </w:t>
      </w:r>
    </w:p>
    <w:p w14:paraId="3604B3B1" w14:textId="77777777" w:rsidR="00F82494" w:rsidRDefault="00F82494" w:rsidP="00655774">
      <w:pPr>
        <w:jc w:val="both"/>
        <w:rPr>
          <w:rFonts w:cstheme="minorHAnsi"/>
          <w:b/>
          <w:bCs/>
        </w:rPr>
      </w:pPr>
    </w:p>
    <w:p w14:paraId="4EE5D0BB" w14:textId="27FD286D" w:rsidR="00655774" w:rsidRPr="00655774" w:rsidRDefault="00655774" w:rsidP="00655774">
      <w:pPr>
        <w:jc w:val="both"/>
        <w:rPr>
          <w:rFonts w:cstheme="minorHAnsi"/>
          <w:b/>
          <w:bCs/>
        </w:rPr>
      </w:pPr>
      <w:r w:rsidRPr="00655774">
        <w:rPr>
          <w:rFonts w:cstheme="minorHAnsi"/>
          <w:b/>
          <w:bCs/>
        </w:rPr>
        <w:t xml:space="preserve">Note: Be sure to update </w:t>
      </w:r>
      <w:r w:rsidR="002A60C4">
        <w:rPr>
          <w:rFonts w:cstheme="minorHAnsi"/>
          <w:b/>
          <w:bCs/>
        </w:rPr>
        <w:t>the school’s/program’s</w:t>
      </w:r>
      <w:r w:rsidRPr="00655774">
        <w:rPr>
          <w:rFonts w:cstheme="minorHAnsi"/>
          <w:b/>
          <w:bCs/>
        </w:rPr>
        <w:t xml:space="preserve"> website to include the new offering(s)</w:t>
      </w:r>
      <w:r>
        <w:rPr>
          <w:rFonts w:cstheme="minorHAnsi"/>
          <w:b/>
          <w:bCs/>
        </w:rPr>
        <w:t xml:space="preserve"> or format changes</w:t>
      </w:r>
      <w:r w:rsidRPr="00655774">
        <w:rPr>
          <w:rFonts w:cstheme="minorHAnsi"/>
          <w:b/>
          <w:bCs/>
        </w:rPr>
        <w:t>. Accurate descriptions</w:t>
      </w:r>
      <w:r w:rsidR="002A60C4">
        <w:rPr>
          <w:rFonts w:cstheme="minorHAnsi"/>
          <w:b/>
          <w:bCs/>
        </w:rPr>
        <w:t xml:space="preserve"> of</w:t>
      </w:r>
      <w:r w:rsidRPr="00655774">
        <w:rPr>
          <w:rFonts w:cstheme="minorHAnsi"/>
          <w:b/>
          <w:bCs/>
        </w:rPr>
        <w:t xml:space="preserve"> educational offerings via advertising, promotional materials, recruiting literature, and other supporting material </w:t>
      </w:r>
      <w:r w:rsidR="002A60C4">
        <w:rPr>
          <w:rFonts w:cstheme="minorHAnsi"/>
          <w:b/>
          <w:bCs/>
        </w:rPr>
        <w:t>are</w:t>
      </w:r>
      <w:r w:rsidRPr="00655774">
        <w:rPr>
          <w:rFonts w:cstheme="minorHAnsi"/>
          <w:b/>
          <w:bCs/>
        </w:rPr>
        <w:t xml:space="preserve"> required as part of Criterion H5</w:t>
      </w:r>
      <w:r w:rsidR="002A60C4">
        <w:rPr>
          <w:rFonts w:cstheme="minorHAnsi"/>
          <w:b/>
          <w:bCs/>
        </w:rPr>
        <w:t>:</w:t>
      </w:r>
      <w:r w:rsidRPr="00655774">
        <w:rPr>
          <w:rFonts w:cstheme="minorHAnsi"/>
          <w:b/>
          <w:bCs/>
        </w:rPr>
        <w:t xml:space="preserve"> Publication of Educational Offerings.</w:t>
      </w:r>
    </w:p>
    <w:p w14:paraId="4CB9F361" w14:textId="1D3EE066" w:rsidR="00512799" w:rsidRPr="007B2B5E" w:rsidRDefault="00512799" w:rsidP="007B2B5E">
      <w:pPr>
        <w:jc w:val="both"/>
        <w:rPr>
          <w:rFonts w:ascii="Tahoma" w:hAnsi="Tahoma" w:cs="Tahoma"/>
          <w:b/>
          <w:sz w:val="20"/>
          <w:szCs w:val="20"/>
        </w:rPr>
      </w:pPr>
    </w:p>
    <w:sectPr w:rsidR="00512799" w:rsidRPr="007B2B5E" w:rsidSect="009B6F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401FA" w14:textId="77777777" w:rsidR="009B6F65" w:rsidRDefault="009B6F65" w:rsidP="002A00B7">
      <w:pPr>
        <w:spacing w:after="0" w:line="240" w:lineRule="auto"/>
      </w:pPr>
      <w:r>
        <w:separator/>
      </w:r>
    </w:p>
  </w:endnote>
  <w:endnote w:type="continuationSeparator" w:id="0">
    <w:p w14:paraId="42D4C836" w14:textId="77777777" w:rsidR="009B6F65" w:rsidRDefault="009B6F65" w:rsidP="002A0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7CD36" w14:textId="77777777" w:rsidR="00D10320" w:rsidRDefault="00D103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79CF3" w14:textId="77777777" w:rsidR="00D10320" w:rsidRDefault="00D103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DCDD6" w14:textId="77777777" w:rsidR="00D10320" w:rsidRDefault="00D103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4F1D7" w14:textId="77777777" w:rsidR="009B6F65" w:rsidRDefault="009B6F65" w:rsidP="002A00B7">
      <w:pPr>
        <w:spacing w:after="0" w:line="240" w:lineRule="auto"/>
      </w:pPr>
      <w:r>
        <w:separator/>
      </w:r>
    </w:p>
  </w:footnote>
  <w:footnote w:type="continuationSeparator" w:id="0">
    <w:p w14:paraId="6F9B69FF" w14:textId="77777777" w:rsidR="009B6F65" w:rsidRDefault="009B6F65" w:rsidP="002A0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652F6" w14:textId="77777777" w:rsidR="00D10320" w:rsidRDefault="00D103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60677" w14:textId="77777777" w:rsidR="002A00B7" w:rsidRPr="00D10320" w:rsidRDefault="002A00B7" w:rsidP="00D10320">
    <w:pPr>
      <w:pStyle w:val="Header"/>
    </w:pPr>
    <w:r w:rsidRPr="00D10320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7D6BE" w14:textId="77777777" w:rsidR="00D10320" w:rsidRDefault="00D10320" w:rsidP="00D10320">
    <w:pPr>
      <w:pStyle w:val="Header"/>
      <w:jc w:val="center"/>
      <w:rPr>
        <w:rFonts w:ascii="Tahoma" w:hAnsi="Tahoma"/>
        <w:b/>
        <w:sz w:val="24"/>
        <w:u w:val="single"/>
      </w:rPr>
    </w:pPr>
    <w:r>
      <w:rPr>
        <w:rFonts w:ascii="Tahoma" w:hAnsi="Tahoma"/>
        <w:b/>
        <w:sz w:val="24"/>
        <w:u w:val="single"/>
      </w:rPr>
      <w:t>Substantive Change Form</w:t>
    </w:r>
  </w:p>
  <w:p w14:paraId="4CB61EE0" w14:textId="77777777" w:rsidR="00D10320" w:rsidRPr="002A00B7" w:rsidRDefault="00D10320" w:rsidP="00D10320">
    <w:pPr>
      <w:pStyle w:val="Header"/>
      <w:rPr>
        <w:rFonts w:ascii="Tahoma" w:hAnsi="Tahoma"/>
        <w:sz w:val="18"/>
        <w:szCs w:val="18"/>
      </w:rPr>
    </w:pPr>
    <w:r>
      <w:rPr>
        <w:rFonts w:ascii="Tahoma" w:hAnsi="Tahoma"/>
        <w:sz w:val="18"/>
        <w:szCs w:val="18"/>
      </w:rPr>
      <w:t xml:space="preserve">Completion of this form fulfills the requirement for submitting a substantive change notice. Email the completed form to </w:t>
    </w:r>
    <w:hyperlink r:id="rId1" w:history="1">
      <w:r w:rsidRPr="00415E15">
        <w:rPr>
          <w:rStyle w:val="Hyperlink"/>
          <w:rFonts w:ascii="Tahoma" w:hAnsi="Tahoma"/>
          <w:sz w:val="18"/>
          <w:szCs w:val="18"/>
        </w:rPr>
        <w:t>submissions@ceph.org</w:t>
      </w:r>
    </w:hyperlink>
    <w:r>
      <w:rPr>
        <w:rFonts w:ascii="Tahoma" w:hAnsi="Tahoma"/>
        <w:sz w:val="18"/>
        <w:szCs w:val="18"/>
      </w:rPr>
      <w:t xml:space="preserve">. </w:t>
    </w:r>
  </w:p>
  <w:p w14:paraId="01CB47C7" w14:textId="77777777" w:rsidR="00D10320" w:rsidRDefault="00D103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4B4D"/>
    <w:multiLevelType w:val="hybridMultilevel"/>
    <w:tmpl w:val="DF52D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A2A41"/>
    <w:multiLevelType w:val="hybridMultilevel"/>
    <w:tmpl w:val="57AE0DAE"/>
    <w:lvl w:ilvl="0" w:tplc="1B3C0EF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56E5B"/>
    <w:multiLevelType w:val="hybridMultilevel"/>
    <w:tmpl w:val="5EE84D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27BC7"/>
    <w:multiLevelType w:val="hybridMultilevel"/>
    <w:tmpl w:val="B002B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41BA9"/>
    <w:multiLevelType w:val="hybridMultilevel"/>
    <w:tmpl w:val="6F78E1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D0F24"/>
    <w:multiLevelType w:val="hybridMultilevel"/>
    <w:tmpl w:val="5EB22D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17CF7"/>
    <w:multiLevelType w:val="hybridMultilevel"/>
    <w:tmpl w:val="A34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3326D"/>
    <w:multiLevelType w:val="hybridMultilevel"/>
    <w:tmpl w:val="7F6E0F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C610B"/>
    <w:multiLevelType w:val="hybridMultilevel"/>
    <w:tmpl w:val="F1A4DB50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F2E3FAF"/>
    <w:multiLevelType w:val="hybridMultilevel"/>
    <w:tmpl w:val="04186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37A07"/>
    <w:multiLevelType w:val="hybridMultilevel"/>
    <w:tmpl w:val="6E32F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645618">
    <w:abstractNumId w:val="9"/>
  </w:num>
  <w:num w:numId="2" w16cid:durableId="219026878">
    <w:abstractNumId w:val="7"/>
  </w:num>
  <w:num w:numId="3" w16cid:durableId="13575345">
    <w:abstractNumId w:val="0"/>
  </w:num>
  <w:num w:numId="4" w16cid:durableId="1024483141">
    <w:abstractNumId w:val="6"/>
  </w:num>
  <w:num w:numId="5" w16cid:durableId="623776293">
    <w:abstractNumId w:val="10"/>
  </w:num>
  <w:num w:numId="6" w16cid:durableId="828252031">
    <w:abstractNumId w:val="3"/>
  </w:num>
  <w:num w:numId="7" w16cid:durableId="1262372041">
    <w:abstractNumId w:val="4"/>
  </w:num>
  <w:num w:numId="8" w16cid:durableId="1431967255">
    <w:abstractNumId w:val="1"/>
  </w:num>
  <w:num w:numId="9" w16cid:durableId="153380845">
    <w:abstractNumId w:val="2"/>
  </w:num>
  <w:num w:numId="10" w16cid:durableId="491265051">
    <w:abstractNumId w:val="8"/>
  </w:num>
  <w:num w:numId="11" w16cid:durableId="15464829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0B7"/>
    <w:rsid w:val="00040900"/>
    <w:rsid w:val="000511C3"/>
    <w:rsid w:val="000905A7"/>
    <w:rsid w:val="000B41EB"/>
    <w:rsid w:val="00106C6C"/>
    <w:rsid w:val="00157EA0"/>
    <w:rsid w:val="001A7DC8"/>
    <w:rsid w:val="001B5194"/>
    <w:rsid w:val="001D3C61"/>
    <w:rsid w:val="002763B6"/>
    <w:rsid w:val="00296EC5"/>
    <w:rsid w:val="002A00B7"/>
    <w:rsid w:val="002A60C4"/>
    <w:rsid w:val="002B40CC"/>
    <w:rsid w:val="002B5ECE"/>
    <w:rsid w:val="002F5E4F"/>
    <w:rsid w:val="0032234C"/>
    <w:rsid w:val="00330BA1"/>
    <w:rsid w:val="00377AF0"/>
    <w:rsid w:val="003A0942"/>
    <w:rsid w:val="003A17D9"/>
    <w:rsid w:val="003B274F"/>
    <w:rsid w:val="003F6CCA"/>
    <w:rsid w:val="0042496E"/>
    <w:rsid w:val="00452791"/>
    <w:rsid w:val="004D54F7"/>
    <w:rsid w:val="00512799"/>
    <w:rsid w:val="005246AD"/>
    <w:rsid w:val="00547B75"/>
    <w:rsid w:val="00576BA0"/>
    <w:rsid w:val="0059368C"/>
    <w:rsid w:val="005D5C97"/>
    <w:rsid w:val="00625B15"/>
    <w:rsid w:val="006269C4"/>
    <w:rsid w:val="00640AEF"/>
    <w:rsid w:val="00655774"/>
    <w:rsid w:val="0075290A"/>
    <w:rsid w:val="0077372E"/>
    <w:rsid w:val="0078713E"/>
    <w:rsid w:val="0079299E"/>
    <w:rsid w:val="007B2B5E"/>
    <w:rsid w:val="007C7A67"/>
    <w:rsid w:val="00801AE9"/>
    <w:rsid w:val="008D2F4E"/>
    <w:rsid w:val="008D7954"/>
    <w:rsid w:val="00966A60"/>
    <w:rsid w:val="009B59B4"/>
    <w:rsid w:val="009B6F65"/>
    <w:rsid w:val="00A453D5"/>
    <w:rsid w:val="00A6081F"/>
    <w:rsid w:val="00AB6B04"/>
    <w:rsid w:val="00B2169D"/>
    <w:rsid w:val="00B43278"/>
    <w:rsid w:val="00B60CF8"/>
    <w:rsid w:val="00BB371C"/>
    <w:rsid w:val="00BD5F02"/>
    <w:rsid w:val="00C03FEC"/>
    <w:rsid w:val="00CC1FA0"/>
    <w:rsid w:val="00CE7E52"/>
    <w:rsid w:val="00D10320"/>
    <w:rsid w:val="00D65874"/>
    <w:rsid w:val="00D91DF9"/>
    <w:rsid w:val="00DA74BF"/>
    <w:rsid w:val="00DB00F1"/>
    <w:rsid w:val="00DD720D"/>
    <w:rsid w:val="00E345F9"/>
    <w:rsid w:val="00E67DB5"/>
    <w:rsid w:val="00E77ECB"/>
    <w:rsid w:val="00E81064"/>
    <w:rsid w:val="00F24BFF"/>
    <w:rsid w:val="00F255AB"/>
    <w:rsid w:val="00F30846"/>
    <w:rsid w:val="00F41C7C"/>
    <w:rsid w:val="00F82494"/>
    <w:rsid w:val="00F90FBB"/>
    <w:rsid w:val="00F92E5D"/>
    <w:rsid w:val="00F96E6E"/>
    <w:rsid w:val="00FA6101"/>
    <w:rsid w:val="00FA7E20"/>
    <w:rsid w:val="00FB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F14FEB"/>
  <w15:chartTrackingRefBased/>
  <w15:docId w15:val="{76357DD1-A219-447A-89E3-844F9C2B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A0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A00B7"/>
  </w:style>
  <w:style w:type="paragraph" w:styleId="Footer">
    <w:name w:val="footer"/>
    <w:basedOn w:val="Normal"/>
    <w:link w:val="FooterChar"/>
    <w:uiPriority w:val="99"/>
    <w:unhideWhenUsed/>
    <w:rsid w:val="002A0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0B7"/>
  </w:style>
  <w:style w:type="character" w:styleId="Hyperlink">
    <w:name w:val="Hyperlink"/>
    <w:basedOn w:val="DefaultParagraphFont"/>
    <w:uiPriority w:val="99"/>
    <w:unhideWhenUsed/>
    <w:rsid w:val="002A00B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A0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63B6"/>
    <w:pPr>
      <w:ind w:left="720"/>
      <w:contextualSpacing/>
    </w:pPr>
  </w:style>
  <w:style w:type="paragraph" w:customStyle="1" w:styleId="Default">
    <w:name w:val="Default"/>
    <w:rsid w:val="002763B6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763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763B6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E7E5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60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C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C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submissions@cep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Admin</dc:creator>
  <cp:keywords/>
  <dc:description/>
  <cp:lastModifiedBy>Kristen Varol</cp:lastModifiedBy>
  <cp:revision>8</cp:revision>
  <dcterms:created xsi:type="dcterms:W3CDTF">2021-09-15T16:17:00Z</dcterms:created>
  <dcterms:modified xsi:type="dcterms:W3CDTF">2024-01-29T00:35:00Z</dcterms:modified>
</cp:coreProperties>
</file>